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53" w:rsidRPr="00FE1C08" w:rsidRDefault="00D77853" w:rsidP="00784A0A">
      <w:pPr>
        <w:spacing w:after="300" w:line="562" w:lineRule="atLeast"/>
        <w:jc w:val="both"/>
        <w:textAlignment w:val="baseline"/>
        <w:outlineLvl w:val="0"/>
        <w:rPr>
          <w:rFonts w:ascii="&amp;quot" w:hAnsi="&amp;quot" w:cs="&amp;quot"/>
          <w:smallCaps/>
          <w:color w:val="FF0066"/>
          <w:kern w:val="36"/>
          <w:sz w:val="44"/>
          <w:szCs w:val="44"/>
          <w:lang w:eastAsia="en-GB"/>
        </w:rPr>
      </w:pPr>
      <w:r>
        <w:rPr>
          <w:rFonts w:ascii="&amp;quot" w:hAnsi="&amp;quot" w:cs="&amp;quot"/>
          <w:smallCaps/>
          <w:color w:val="FF0066"/>
          <w:kern w:val="36"/>
          <w:sz w:val="44"/>
          <w:szCs w:val="44"/>
          <w:lang w:eastAsia="en-GB"/>
        </w:rPr>
        <w:t>The Moat Players</w:t>
      </w:r>
      <w:r w:rsidRPr="00FE1C08">
        <w:rPr>
          <w:rFonts w:ascii="&amp;quot" w:hAnsi="&amp;quot" w:cs="&amp;quot"/>
          <w:smallCaps/>
          <w:color w:val="FF0066"/>
          <w:kern w:val="36"/>
          <w:sz w:val="44"/>
          <w:szCs w:val="44"/>
          <w:lang w:eastAsia="en-GB"/>
        </w:rPr>
        <w:t xml:space="preserve"> </w:t>
      </w:r>
      <w:r>
        <w:rPr>
          <w:rFonts w:ascii="&amp;quot" w:hAnsi="&amp;quot" w:cs="&amp;quot"/>
          <w:smallCaps/>
          <w:color w:val="FF0066"/>
          <w:kern w:val="36"/>
          <w:sz w:val="44"/>
          <w:szCs w:val="44"/>
          <w:lang w:eastAsia="en-GB"/>
        </w:rPr>
        <w:t xml:space="preserve">GDPR </w:t>
      </w:r>
      <w:bookmarkStart w:id="0" w:name="_GoBack"/>
      <w:bookmarkEnd w:id="0"/>
      <w:r w:rsidRPr="00FE1C08">
        <w:rPr>
          <w:rFonts w:ascii="&amp;quot" w:hAnsi="&amp;quot" w:cs="&amp;quot"/>
          <w:smallCaps/>
          <w:color w:val="FF0066"/>
          <w:kern w:val="36"/>
          <w:sz w:val="44"/>
          <w:szCs w:val="44"/>
          <w:lang w:eastAsia="en-GB"/>
        </w:rPr>
        <w:t>privacy notice</w:t>
      </w:r>
    </w:p>
    <w:p w:rsidR="00D77853" w:rsidRPr="00955973" w:rsidRDefault="00D77853" w:rsidP="00784A0A">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 xml:space="preserve">This </w:t>
      </w:r>
      <w:r>
        <w:rPr>
          <w:rFonts w:ascii="&amp;quot" w:hAnsi="&amp;quot" w:cs="&amp;quot"/>
          <w:color w:val="585858"/>
          <w:sz w:val="24"/>
          <w:szCs w:val="24"/>
          <w:lang w:eastAsia="en-GB"/>
        </w:rPr>
        <w:t>privacy notice explains why The Moat Players</w:t>
      </w:r>
      <w:r w:rsidRPr="00955973">
        <w:rPr>
          <w:rFonts w:ascii="&amp;quot" w:hAnsi="&amp;quot" w:cs="&amp;quot"/>
          <w:color w:val="585858"/>
          <w:sz w:val="24"/>
          <w:szCs w:val="24"/>
          <w:lang w:eastAsia="en-GB"/>
        </w:rPr>
        <w:t xml:space="preserve"> collects information about you, and how that information may be used.</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 xml:space="preserve">As data controllers, </w:t>
      </w:r>
      <w:r>
        <w:rPr>
          <w:rFonts w:ascii="&amp;quot" w:hAnsi="&amp;quot" w:cs="&amp;quot"/>
          <w:color w:val="585858"/>
          <w:sz w:val="24"/>
          <w:szCs w:val="24"/>
          <w:lang w:eastAsia="en-GB"/>
        </w:rPr>
        <w:t>we have responsibilities which are regulated by law under the General Data Protection Regulations</w:t>
      </w:r>
      <w:r w:rsidRPr="00955973">
        <w:rPr>
          <w:rFonts w:ascii="&amp;quot" w:hAnsi="&amp;quot" w:cs="&amp;quot"/>
          <w:color w:val="585858"/>
          <w:sz w:val="24"/>
          <w:szCs w:val="24"/>
          <w:lang w:eastAsia="en-GB"/>
        </w:rPr>
        <w:t xml:space="preserve">. This means ensuring that your personal confidential data (PCD) is handled in ways that are safe, transparent and what you would reasonably expect. </w:t>
      </w:r>
    </w:p>
    <w:p w:rsidR="00D77853" w:rsidRPr="004F2D3A" w:rsidRDefault="00D77853" w:rsidP="00784A0A">
      <w:pPr>
        <w:spacing w:before="300" w:after="300" w:line="324" w:lineRule="atLeast"/>
        <w:jc w:val="both"/>
        <w:textAlignment w:val="baseline"/>
        <w:outlineLvl w:val="2"/>
        <w:rPr>
          <w:rFonts w:ascii="&amp;quot" w:hAnsi="&amp;quot" w:cs="&amp;quot"/>
          <w:color w:val="FF0066"/>
          <w:sz w:val="29"/>
          <w:szCs w:val="29"/>
          <w:lang w:eastAsia="en-GB"/>
        </w:rPr>
      </w:pPr>
      <w:r>
        <w:rPr>
          <w:rFonts w:ascii="&amp;quot" w:hAnsi="&amp;quot" w:cs="&amp;quot"/>
          <w:color w:val="FF0066"/>
          <w:sz w:val="29"/>
          <w:szCs w:val="29"/>
          <w:lang w:eastAsia="en-GB"/>
        </w:rPr>
        <w:t>Your Personal data- what is it?</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p>
    <w:p w:rsidR="00D77853" w:rsidRDefault="00D77853" w:rsidP="00784A0A">
      <w:pPr>
        <w:spacing w:before="150" w:after="150" w:line="324" w:lineRule="atLeast"/>
        <w:jc w:val="both"/>
        <w:textAlignment w:val="baseline"/>
        <w:rPr>
          <w:rFonts w:ascii="&amp;quot" w:hAnsi="&amp;quot" w:cs="&amp;quot"/>
          <w:color w:val="FF0066"/>
          <w:sz w:val="29"/>
          <w:szCs w:val="29"/>
          <w:lang w:eastAsia="en-GB"/>
        </w:rPr>
      </w:pPr>
      <w:r>
        <w:rPr>
          <w:rFonts w:ascii="&amp;quot" w:hAnsi="&amp;quot" w:cs="&amp;quot"/>
          <w:color w:val="FF0066"/>
          <w:sz w:val="29"/>
          <w:szCs w:val="29"/>
          <w:lang w:eastAsia="en-GB"/>
        </w:rPr>
        <w:t>Who are we?</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The Moat Players is the data controller. This means it decides how your personal data is processed and for what purposes.</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 xml:space="preserve">St Mary’s Church Hall, Hobs Meadow, </w:t>
      </w:r>
      <w:smartTag w:uri="urn:schemas-microsoft-com:office:smarttags" w:element="place">
        <w:r>
          <w:rPr>
            <w:rFonts w:ascii="&amp;quot" w:hAnsi="&amp;quot" w:cs="&amp;quot"/>
            <w:color w:val="585858"/>
            <w:sz w:val="24"/>
            <w:szCs w:val="24"/>
            <w:lang w:eastAsia="en-GB"/>
          </w:rPr>
          <w:t>Solihull</w:t>
        </w:r>
      </w:smartTag>
    </w:p>
    <w:p w:rsidR="00D77853" w:rsidRDefault="00D77853" w:rsidP="00784A0A">
      <w:pPr>
        <w:spacing w:before="150" w:after="150" w:line="324" w:lineRule="atLeast"/>
        <w:jc w:val="both"/>
        <w:textAlignment w:val="baseline"/>
        <w:rPr>
          <w:rFonts w:ascii="&amp;quot" w:hAnsi="&amp;quot" w:cs="&amp;quot"/>
          <w:color w:val="FF0066"/>
          <w:sz w:val="29"/>
          <w:szCs w:val="29"/>
          <w:lang w:eastAsia="en-GB"/>
        </w:rPr>
      </w:pPr>
    </w:p>
    <w:p w:rsidR="00D77853" w:rsidRDefault="00D77853" w:rsidP="00784A0A">
      <w:pPr>
        <w:spacing w:before="150" w:after="150" w:line="324" w:lineRule="atLeast"/>
        <w:jc w:val="both"/>
        <w:textAlignment w:val="baseline"/>
        <w:rPr>
          <w:rFonts w:ascii="&amp;quot" w:hAnsi="&amp;quot" w:cs="&amp;quot"/>
          <w:color w:val="FF0066"/>
          <w:sz w:val="29"/>
          <w:szCs w:val="29"/>
          <w:lang w:eastAsia="en-GB"/>
        </w:rPr>
      </w:pPr>
      <w:r>
        <w:rPr>
          <w:rFonts w:ascii="&amp;quot" w:hAnsi="&amp;quot" w:cs="&amp;quot"/>
          <w:color w:val="FF0066"/>
          <w:sz w:val="29"/>
          <w:szCs w:val="29"/>
          <w:lang w:eastAsia="en-GB"/>
        </w:rPr>
        <w:t>How do we process your personal data?</w:t>
      </w:r>
    </w:p>
    <w:p w:rsidR="00D77853" w:rsidRDefault="00D77853" w:rsidP="00784A0A">
      <w:pPr>
        <w:numPr>
          <w:ilvl w:val="0"/>
          <w:numId w:val="5"/>
        </w:numPr>
        <w:spacing w:after="0" w:line="411" w:lineRule="atLeast"/>
        <w:ind w:left="450" w:hanging="150"/>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Details about you, such as address</w:t>
      </w:r>
      <w:r>
        <w:rPr>
          <w:rFonts w:ascii="&amp;quot" w:hAnsi="&amp;quot" w:cs="&amp;quot"/>
          <w:color w:val="585858"/>
          <w:sz w:val="24"/>
          <w:szCs w:val="24"/>
          <w:lang w:eastAsia="en-GB"/>
        </w:rPr>
        <w:t>, telephone numbers</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FF0066"/>
          <w:sz w:val="29"/>
          <w:szCs w:val="29"/>
          <w:lang w:eastAsia="en-GB"/>
        </w:rPr>
        <w:t>What is the legal basis for processing your personal data?</w:t>
      </w:r>
    </w:p>
    <w:p w:rsidR="00D77853" w:rsidRPr="00955973" w:rsidRDefault="00D77853" w:rsidP="00784A0A">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 xml:space="preserve">We collect and hold data for the sole purpose of keeping a record of members and enabling us to contact parents of members or family of members in an emergency.  </w:t>
      </w:r>
      <w:r w:rsidRPr="00955973">
        <w:rPr>
          <w:rFonts w:ascii="&amp;quot" w:hAnsi="&amp;quot" w:cs="&amp;quot"/>
          <w:color w:val="585858"/>
          <w:sz w:val="24"/>
          <w:szCs w:val="24"/>
          <w:lang w:eastAsia="en-GB"/>
        </w:rPr>
        <w:t xml:space="preserve"> </w:t>
      </w:r>
      <w:r>
        <w:rPr>
          <w:rFonts w:ascii="&amp;quot" w:hAnsi="&amp;quot" w:cs="&amp;quot"/>
          <w:color w:val="585858"/>
          <w:sz w:val="24"/>
          <w:szCs w:val="24"/>
          <w:lang w:eastAsia="en-GB"/>
        </w:rPr>
        <w:t>W</w:t>
      </w:r>
      <w:r w:rsidRPr="00955973">
        <w:rPr>
          <w:rFonts w:ascii="&amp;quot" w:hAnsi="&amp;quot" w:cs="&amp;quot"/>
          <w:color w:val="585858"/>
          <w:sz w:val="24"/>
          <w:szCs w:val="24"/>
          <w:lang w:eastAsia="en-GB"/>
        </w:rPr>
        <w:t>e will ensure that information is kept confidential. We can disclose personal information if:</w:t>
      </w:r>
    </w:p>
    <w:p w:rsidR="00D77853" w:rsidRPr="00955973" w:rsidRDefault="00D77853" w:rsidP="00784A0A">
      <w:pPr>
        <w:numPr>
          <w:ilvl w:val="0"/>
          <w:numId w:val="6"/>
        </w:numPr>
        <w:spacing w:after="0" w:line="411" w:lineRule="atLeast"/>
        <w:ind w:left="450" w:hanging="150"/>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It is required by law</w:t>
      </w:r>
    </w:p>
    <w:p w:rsidR="00D77853" w:rsidRDefault="00D77853" w:rsidP="00784A0A">
      <w:pPr>
        <w:numPr>
          <w:ilvl w:val="0"/>
          <w:numId w:val="6"/>
        </w:numPr>
        <w:spacing w:after="0" w:line="411" w:lineRule="atLeast"/>
        <w:ind w:left="450" w:hanging="150"/>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You consent – either implicitly for the sake of your o</w:t>
      </w:r>
      <w:r>
        <w:rPr>
          <w:rFonts w:ascii="&amp;quot" w:hAnsi="&amp;quot" w:cs="&amp;quot"/>
          <w:color w:val="585858"/>
          <w:sz w:val="24"/>
          <w:szCs w:val="24"/>
          <w:lang w:eastAsia="en-GB"/>
        </w:rPr>
        <w:t xml:space="preserve">wn care or explicitly for other  </w:t>
      </w:r>
    </w:p>
    <w:p w:rsidR="00D77853" w:rsidRDefault="00D77853" w:rsidP="004D0D87">
      <w:pPr>
        <w:spacing w:after="0" w:line="411" w:lineRule="atLeast"/>
        <w:ind w:left="300" w:firstLine="420"/>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 xml:space="preserve">purposes </w:t>
      </w:r>
    </w:p>
    <w:p w:rsidR="00D77853" w:rsidRPr="00271134" w:rsidRDefault="00D77853" w:rsidP="00784A0A">
      <w:pPr>
        <w:numPr>
          <w:ilvl w:val="0"/>
          <w:numId w:val="6"/>
        </w:numPr>
        <w:spacing w:after="0" w:line="411" w:lineRule="atLeast"/>
        <w:ind w:left="450" w:hanging="150"/>
        <w:jc w:val="both"/>
        <w:textAlignment w:val="baseline"/>
        <w:rPr>
          <w:rFonts w:ascii="&amp;quot" w:hAnsi="&amp;quot" w:cs="&amp;quot"/>
          <w:color w:val="585858"/>
          <w:sz w:val="24"/>
          <w:szCs w:val="24"/>
          <w:lang w:eastAsia="en-GB"/>
        </w:rPr>
      </w:pPr>
      <w:r w:rsidRPr="00271134">
        <w:rPr>
          <w:rFonts w:ascii="&amp;quot" w:hAnsi="&amp;quot" w:cs="&amp;quot"/>
          <w:color w:val="585858"/>
          <w:sz w:val="24"/>
          <w:szCs w:val="24"/>
          <w:lang w:eastAsia="en-GB"/>
        </w:rPr>
        <w:t>It is justified in the public interest</w:t>
      </w:r>
    </w:p>
    <w:p w:rsidR="00D77853" w:rsidRDefault="00D77853" w:rsidP="00784A0A">
      <w:pPr>
        <w:spacing w:before="150" w:after="150" w:line="324" w:lineRule="atLeast"/>
        <w:jc w:val="both"/>
        <w:textAlignment w:val="baseline"/>
        <w:rPr>
          <w:rFonts w:ascii="&amp;quot" w:hAnsi="&amp;quot" w:cs="&amp;quot"/>
          <w:color w:val="FF0066"/>
          <w:sz w:val="29"/>
          <w:szCs w:val="29"/>
          <w:lang w:eastAsia="en-GB"/>
        </w:rPr>
      </w:pPr>
    </w:p>
    <w:p w:rsidR="00D77853" w:rsidRDefault="00D77853" w:rsidP="00784A0A">
      <w:pPr>
        <w:spacing w:before="150" w:after="150" w:line="324" w:lineRule="atLeast"/>
        <w:jc w:val="both"/>
        <w:textAlignment w:val="baseline"/>
        <w:rPr>
          <w:rFonts w:ascii="&amp;quot" w:hAnsi="&amp;quot" w:cs="&amp;quot"/>
          <w:color w:val="FF0066"/>
          <w:sz w:val="29"/>
          <w:szCs w:val="29"/>
          <w:lang w:eastAsia="en-GB"/>
        </w:rPr>
      </w:pPr>
      <w:r>
        <w:rPr>
          <w:rFonts w:ascii="&amp;quot" w:hAnsi="&amp;quot" w:cs="&amp;quot"/>
          <w:color w:val="FF0066"/>
          <w:sz w:val="29"/>
          <w:szCs w:val="29"/>
          <w:lang w:eastAsia="en-GB"/>
        </w:rPr>
        <w:t>Sharing your personal data</w:t>
      </w:r>
    </w:p>
    <w:p w:rsidR="00D77853" w:rsidRPr="008B6F88" w:rsidRDefault="00D77853" w:rsidP="00784A0A">
      <w:pPr>
        <w:spacing w:before="150" w:after="150" w:line="324" w:lineRule="atLeast"/>
        <w:jc w:val="both"/>
        <w:textAlignment w:val="baseline"/>
        <w:rPr>
          <w:rFonts w:ascii="&amp;quot" w:hAnsi="&amp;quot" w:cs="&amp;quot"/>
          <w:sz w:val="24"/>
          <w:szCs w:val="24"/>
          <w:lang w:eastAsia="en-GB"/>
        </w:rPr>
      </w:pPr>
      <w:r w:rsidRPr="008B6F88">
        <w:rPr>
          <w:rFonts w:ascii="&amp;quot" w:hAnsi="&amp;quot" w:cs="&amp;quot"/>
          <w:sz w:val="24"/>
          <w:szCs w:val="24"/>
          <w:lang w:eastAsia="en-GB"/>
        </w:rPr>
        <w:t>We will not share your data without your expressed and written consent.</w:t>
      </w:r>
    </w:p>
    <w:p w:rsidR="00D77853" w:rsidRPr="00724EBF" w:rsidRDefault="00D77853" w:rsidP="00784A0A">
      <w:pPr>
        <w:spacing w:before="300" w:after="300" w:line="324" w:lineRule="atLeast"/>
        <w:jc w:val="both"/>
        <w:textAlignment w:val="baseline"/>
        <w:outlineLvl w:val="2"/>
        <w:rPr>
          <w:rFonts w:ascii="&amp;quot" w:hAnsi="&amp;quot" w:cs="&amp;quot"/>
          <w:color w:val="FF0066"/>
          <w:sz w:val="29"/>
          <w:szCs w:val="29"/>
          <w:lang w:eastAsia="en-GB"/>
        </w:rPr>
      </w:pPr>
      <w:r w:rsidRPr="00724EBF">
        <w:rPr>
          <w:rFonts w:ascii="&amp;quot" w:hAnsi="&amp;quot" w:cs="&amp;quot"/>
          <w:color w:val="FF0066"/>
          <w:sz w:val="29"/>
          <w:szCs w:val="29"/>
          <w:lang w:eastAsia="en-GB"/>
        </w:rPr>
        <w:t>How do we maintain the confidentiality of your records?</w:t>
      </w:r>
    </w:p>
    <w:p w:rsidR="00D77853" w:rsidRPr="00955973" w:rsidRDefault="00D77853" w:rsidP="00784A0A">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 xml:space="preserve">We are committed to protecting your privacy and will only use information collected lawfully in accordance with the </w:t>
      </w:r>
      <w:r>
        <w:rPr>
          <w:rFonts w:ascii="&amp;quot" w:hAnsi="&amp;quot" w:cs="&amp;quot"/>
          <w:color w:val="585858"/>
          <w:sz w:val="24"/>
          <w:szCs w:val="24"/>
          <w:lang w:eastAsia="en-GB"/>
        </w:rPr>
        <w:t>GDPR</w:t>
      </w:r>
      <w:r w:rsidRPr="00955973">
        <w:rPr>
          <w:rFonts w:ascii="&amp;quot" w:hAnsi="&amp;quot" w:cs="&amp;quot"/>
          <w:color w:val="585858"/>
          <w:sz w:val="24"/>
          <w:szCs w:val="24"/>
          <w:lang w:eastAsia="en-GB"/>
        </w:rPr>
        <w:t xml:space="preserve"> (which is overseen by the Information Commissioner’s Office), Human Rights Act, the Common Law Duty of Confidentiality, and the NHS Codes of Confidentiality and Security.</w:t>
      </w:r>
    </w:p>
    <w:p w:rsidR="00D77853" w:rsidRPr="00955973" w:rsidRDefault="00D77853" w:rsidP="00784A0A">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All of our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rsidR="00D77853" w:rsidRPr="00955973" w:rsidRDefault="00D77853" w:rsidP="00784A0A">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We maintain our duty of confidentiality to you always. We will not disclose your information to any third party without your permission unless there are exceptional circumstances (i.e. life or death situations), or where the law requires information to be passed on.</w:t>
      </w:r>
    </w:p>
    <w:p w:rsidR="00D77853" w:rsidRPr="001B6660" w:rsidRDefault="00D77853" w:rsidP="00784A0A">
      <w:pPr>
        <w:spacing w:before="300" w:after="300" w:line="324" w:lineRule="atLeast"/>
        <w:jc w:val="both"/>
        <w:textAlignment w:val="baseline"/>
        <w:outlineLvl w:val="2"/>
        <w:rPr>
          <w:rFonts w:ascii="&amp;quot" w:hAnsi="&amp;quot" w:cs="&amp;quot"/>
          <w:color w:val="FF0066"/>
          <w:sz w:val="29"/>
          <w:szCs w:val="29"/>
          <w:lang w:eastAsia="en-GB"/>
        </w:rPr>
      </w:pPr>
      <w:r w:rsidRPr="001B6660">
        <w:rPr>
          <w:rFonts w:ascii="&amp;quot" w:hAnsi="&amp;quot" w:cs="&amp;quot"/>
          <w:color w:val="FF0066"/>
          <w:sz w:val="29"/>
          <w:szCs w:val="29"/>
          <w:lang w:eastAsia="en-GB"/>
        </w:rPr>
        <w:t>Your rights and your personal data</w:t>
      </w:r>
    </w:p>
    <w:p w:rsidR="00D77853" w:rsidRDefault="00D77853" w:rsidP="00784A0A">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 xml:space="preserve">Unless subject to an exemption under the GDPR, you </w:t>
      </w:r>
      <w:r w:rsidRPr="00955973">
        <w:rPr>
          <w:rFonts w:ascii="&amp;quot" w:hAnsi="&amp;quot" w:cs="&amp;quot"/>
          <w:color w:val="585858"/>
          <w:sz w:val="24"/>
          <w:szCs w:val="24"/>
          <w:lang w:eastAsia="en-GB"/>
        </w:rPr>
        <w:t xml:space="preserve">have </w:t>
      </w:r>
      <w:r>
        <w:rPr>
          <w:rFonts w:ascii="&amp;quot" w:hAnsi="&amp;quot" w:cs="&amp;quot"/>
          <w:color w:val="585858"/>
          <w:sz w:val="24"/>
          <w:szCs w:val="24"/>
          <w:lang w:eastAsia="en-GB"/>
        </w:rPr>
        <w:t>the following rights with respect to your personal data: -</w:t>
      </w:r>
    </w:p>
    <w:p w:rsidR="00D77853" w:rsidRPr="001B6660" w:rsidRDefault="00D77853" w:rsidP="00784A0A">
      <w:pPr>
        <w:pStyle w:val="ListParagraph"/>
        <w:numPr>
          <w:ilvl w:val="0"/>
          <w:numId w:val="14"/>
        </w:numPr>
        <w:spacing w:before="150" w:after="150" w:line="324" w:lineRule="atLeast"/>
        <w:jc w:val="both"/>
        <w:textAlignment w:val="baseline"/>
        <w:rPr>
          <w:rFonts w:ascii="&amp;quot" w:hAnsi="&amp;quot" w:cs="&amp;quot"/>
          <w:color w:val="585858"/>
          <w:sz w:val="24"/>
          <w:szCs w:val="24"/>
          <w:lang w:eastAsia="en-GB"/>
        </w:rPr>
      </w:pPr>
      <w:r w:rsidRPr="001B6660">
        <w:rPr>
          <w:rFonts w:ascii="&amp;quot" w:hAnsi="&amp;quot" w:cs="&amp;quot"/>
          <w:color w:val="585858"/>
          <w:sz w:val="24"/>
          <w:szCs w:val="24"/>
          <w:lang w:eastAsia="en-GB"/>
        </w:rPr>
        <w:t>The right to request a co</w:t>
      </w:r>
      <w:r>
        <w:rPr>
          <w:rFonts w:ascii="&amp;quot" w:hAnsi="&amp;quot" w:cs="&amp;quot"/>
          <w:color w:val="585858"/>
          <w:sz w:val="24"/>
          <w:szCs w:val="24"/>
          <w:lang w:eastAsia="en-GB"/>
        </w:rPr>
        <w:t>py of your personal data which The Moat Players hold</w:t>
      </w:r>
      <w:r w:rsidRPr="001B6660">
        <w:rPr>
          <w:rFonts w:ascii="&amp;quot" w:hAnsi="&amp;quot" w:cs="&amp;quot"/>
          <w:color w:val="585858"/>
          <w:sz w:val="24"/>
          <w:szCs w:val="24"/>
          <w:lang w:eastAsia="en-GB"/>
        </w:rPr>
        <w:t xml:space="preserve"> about you;</w:t>
      </w:r>
    </w:p>
    <w:p w:rsidR="00D77853" w:rsidRDefault="00D77853" w:rsidP="00784A0A">
      <w:pPr>
        <w:pStyle w:val="ListParagraph"/>
        <w:numPr>
          <w:ilvl w:val="0"/>
          <w:numId w:val="14"/>
        </w:numPr>
        <w:spacing w:before="150" w:after="150" w:line="324" w:lineRule="atLeast"/>
        <w:jc w:val="both"/>
        <w:textAlignment w:val="baseline"/>
        <w:rPr>
          <w:rFonts w:ascii="&amp;quot" w:hAnsi="&amp;quot" w:cs="&amp;quot"/>
          <w:color w:val="585858"/>
          <w:sz w:val="24"/>
          <w:szCs w:val="24"/>
          <w:lang w:eastAsia="en-GB"/>
        </w:rPr>
      </w:pPr>
      <w:r w:rsidRPr="001B6660">
        <w:rPr>
          <w:rFonts w:ascii="&amp;quot" w:hAnsi="&amp;quot" w:cs="&amp;quot"/>
          <w:color w:val="585858"/>
          <w:sz w:val="24"/>
          <w:szCs w:val="24"/>
          <w:lang w:eastAsia="en-GB"/>
        </w:rPr>
        <w:t>The right to request</w:t>
      </w:r>
      <w:r>
        <w:rPr>
          <w:rFonts w:ascii="&amp;quot" w:hAnsi="&amp;quot" w:cs="&amp;quot"/>
          <w:color w:val="585858"/>
          <w:sz w:val="24"/>
          <w:szCs w:val="24"/>
          <w:lang w:eastAsia="en-GB"/>
        </w:rPr>
        <w:t xml:space="preserve"> that this practice corrects any personal data if it is found to be inaccurate or out of date;</w:t>
      </w:r>
    </w:p>
    <w:p w:rsidR="00D77853" w:rsidRDefault="00D77853" w:rsidP="00784A0A">
      <w:pPr>
        <w:pStyle w:val="ListParagraph"/>
        <w:numPr>
          <w:ilvl w:val="0"/>
          <w:numId w:val="14"/>
        </w:num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 xml:space="preserve">The right to request your personal data is erased where it is no longer necessary for the group to retain such data. </w:t>
      </w:r>
    </w:p>
    <w:p w:rsidR="00D77853" w:rsidRDefault="00D77853" w:rsidP="00784A0A">
      <w:pPr>
        <w:pStyle w:val="ListParagraph"/>
        <w:numPr>
          <w:ilvl w:val="0"/>
          <w:numId w:val="14"/>
        </w:num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The right to withdraw consent to the processing at any time;</w:t>
      </w:r>
    </w:p>
    <w:p w:rsidR="00D77853" w:rsidRPr="001B6660" w:rsidRDefault="00D77853" w:rsidP="00784A0A">
      <w:pPr>
        <w:pStyle w:val="ListParagraph"/>
        <w:numPr>
          <w:ilvl w:val="0"/>
          <w:numId w:val="14"/>
        </w:num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The right to lodge a complaint with the Information Commissioners Office.</w:t>
      </w:r>
    </w:p>
    <w:p w:rsidR="00D77853" w:rsidRDefault="00D77853" w:rsidP="00784A0A">
      <w:pPr>
        <w:spacing w:after="0" w:line="324" w:lineRule="atLeast"/>
        <w:jc w:val="both"/>
        <w:textAlignment w:val="baseline"/>
        <w:rPr>
          <w:rFonts w:ascii="&amp;quot" w:hAnsi="&amp;quot" w:cs="&amp;quot"/>
          <w:color w:val="585858"/>
          <w:sz w:val="24"/>
          <w:szCs w:val="24"/>
          <w:lang w:eastAsia="en-GB"/>
        </w:rPr>
      </w:pPr>
      <w:r>
        <w:rPr>
          <w:rFonts w:ascii="&amp;quot" w:hAnsi="&amp;quot" w:cs="&amp;quot"/>
          <w:color w:val="FF0066"/>
          <w:sz w:val="29"/>
          <w:szCs w:val="29"/>
          <w:lang w:eastAsia="en-GB"/>
        </w:rPr>
        <w:t>Contact Details</w:t>
      </w:r>
    </w:p>
    <w:p w:rsidR="00D77853" w:rsidRPr="00955973" w:rsidRDefault="00D77853" w:rsidP="00352DA9">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 xml:space="preserve">Should you have any concerns about how your information is managed or wish to </w:t>
      </w:r>
      <w:r>
        <w:rPr>
          <w:rFonts w:ascii="&amp;quot" w:hAnsi="&amp;quot" w:cs="&amp;quot"/>
          <w:color w:val="585858"/>
          <w:sz w:val="24"/>
          <w:szCs w:val="24"/>
          <w:lang w:eastAsia="en-GB"/>
        </w:rPr>
        <w:t>object to</w:t>
      </w:r>
      <w:r w:rsidRPr="00955973">
        <w:rPr>
          <w:rFonts w:ascii="&amp;quot" w:hAnsi="&amp;quot" w:cs="&amp;quot"/>
          <w:color w:val="585858"/>
          <w:sz w:val="24"/>
          <w:szCs w:val="24"/>
          <w:lang w:eastAsia="en-GB"/>
        </w:rPr>
        <w:t xml:space="preserve"> any</w:t>
      </w:r>
      <w:r>
        <w:rPr>
          <w:rFonts w:ascii="&amp;quot" w:hAnsi="&amp;quot" w:cs="&amp;quot"/>
          <w:color w:val="585858"/>
          <w:sz w:val="24"/>
          <w:szCs w:val="24"/>
          <w:lang w:eastAsia="en-GB"/>
        </w:rPr>
        <w:t xml:space="preserve"> of the</w:t>
      </w:r>
      <w:r w:rsidRPr="00955973">
        <w:rPr>
          <w:rFonts w:ascii="&amp;quot" w:hAnsi="&amp;quot" w:cs="&amp;quot"/>
          <w:color w:val="585858"/>
          <w:sz w:val="24"/>
          <w:szCs w:val="24"/>
          <w:lang w:eastAsia="en-GB"/>
        </w:rPr>
        <w:t xml:space="preserve"> data collection at </w:t>
      </w:r>
      <w:r>
        <w:rPr>
          <w:rFonts w:ascii="&amp;quot" w:hAnsi="&amp;quot" w:cs="&amp;quot"/>
          <w:color w:val="585858"/>
          <w:sz w:val="24"/>
          <w:szCs w:val="24"/>
          <w:lang w:eastAsia="en-GB"/>
        </w:rPr>
        <w:t>The Moat Players</w:t>
      </w:r>
      <w:r w:rsidRPr="00955973">
        <w:rPr>
          <w:rFonts w:ascii="&amp;quot" w:hAnsi="&amp;quot" w:cs="&amp;quot"/>
          <w:color w:val="585858"/>
          <w:sz w:val="24"/>
          <w:szCs w:val="24"/>
          <w:lang w:eastAsia="en-GB"/>
        </w:rPr>
        <w:t xml:space="preserve">, please contact the </w:t>
      </w:r>
      <w:r>
        <w:rPr>
          <w:rFonts w:ascii="&amp;quot" w:hAnsi="&amp;quot" w:cs="&amp;quot"/>
          <w:color w:val="585858"/>
          <w:sz w:val="24"/>
          <w:szCs w:val="24"/>
          <w:lang w:eastAsia="en-GB"/>
        </w:rPr>
        <w:t xml:space="preserve">Chairman of the group. </w:t>
      </w:r>
      <w:r w:rsidRPr="00955973">
        <w:rPr>
          <w:rFonts w:ascii="&amp;quot" w:hAnsi="&amp;quot" w:cs="&amp;quot"/>
          <w:color w:val="585858"/>
          <w:sz w:val="24"/>
          <w:szCs w:val="24"/>
          <w:lang w:eastAsia="en-GB"/>
        </w:rPr>
        <w:t xml:space="preserve"> </w:t>
      </w:r>
    </w:p>
    <w:p w:rsidR="00D77853" w:rsidRDefault="00D77853" w:rsidP="00352DA9">
      <w:pPr>
        <w:spacing w:before="150" w:after="150" w:line="324" w:lineRule="atLeast"/>
        <w:jc w:val="both"/>
        <w:textAlignment w:val="baseline"/>
        <w:rPr>
          <w:rFonts w:ascii="&amp;quot" w:hAnsi="&amp;quot" w:cs="&amp;quot"/>
          <w:color w:val="585858"/>
          <w:sz w:val="24"/>
          <w:szCs w:val="24"/>
          <w:lang w:eastAsia="en-GB"/>
        </w:rPr>
      </w:pPr>
      <w:r w:rsidRPr="00955973">
        <w:rPr>
          <w:rFonts w:ascii="&amp;quot" w:hAnsi="&amp;quot" w:cs="&amp;quot"/>
          <w:color w:val="585858"/>
          <w:sz w:val="24"/>
          <w:szCs w:val="24"/>
          <w:lang w:eastAsia="en-GB"/>
        </w:rPr>
        <w:t>Any changes to this notice will be published on our website</w:t>
      </w:r>
      <w:r>
        <w:rPr>
          <w:rFonts w:ascii="&amp;quot" w:hAnsi="&amp;quot" w:cs="&amp;quot"/>
          <w:color w:val="585858"/>
          <w:sz w:val="24"/>
          <w:szCs w:val="24"/>
          <w:lang w:eastAsia="en-GB"/>
        </w:rPr>
        <w:t>.</w:t>
      </w:r>
      <w:r w:rsidRPr="00955973">
        <w:rPr>
          <w:rFonts w:ascii="&amp;quot" w:hAnsi="&amp;quot" w:cs="&amp;quot"/>
          <w:color w:val="585858"/>
          <w:sz w:val="24"/>
          <w:szCs w:val="24"/>
          <w:lang w:eastAsia="en-GB"/>
        </w:rPr>
        <w:t xml:space="preserve"> </w:t>
      </w:r>
      <w:r>
        <w:rPr>
          <w:rFonts w:ascii="&amp;quot" w:hAnsi="&amp;quot" w:cs="&amp;quot"/>
          <w:color w:val="585858"/>
          <w:sz w:val="24"/>
          <w:szCs w:val="24"/>
          <w:lang w:eastAsia="en-GB"/>
        </w:rPr>
        <w:t>.</w:t>
      </w:r>
    </w:p>
    <w:p w:rsidR="00D77853" w:rsidRDefault="00D77853" w:rsidP="00352DA9">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Suspected breaches in data protection can be reported to the Chairman who is by default the Data Protection Officer for the group.</w:t>
      </w:r>
    </w:p>
    <w:p w:rsidR="00D77853" w:rsidRDefault="00D77853" w:rsidP="00352DA9">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Breaches in data protection will result in an incident investigation. Serious breaches will be reported to the ICO.</w:t>
      </w:r>
    </w:p>
    <w:p w:rsidR="00D77853" w:rsidRDefault="00D77853" w:rsidP="00352DA9">
      <w:pPr>
        <w:spacing w:before="150" w:after="150" w:line="324" w:lineRule="atLeast"/>
        <w:jc w:val="both"/>
        <w:textAlignment w:val="baseline"/>
        <w:rPr>
          <w:rFonts w:ascii="&amp;quot" w:hAnsi="&amp;quot" w:cs="&amp;quot"/>
          <w:color w:val="585858"/>
          <w:sz w:val="24"/>
          <w:szCs w:val="24"/>
          <w:lang w:eastAsia="en-GB"/>
        </w:rPr>
      </w:pPr>
      <w:r>
        <w:rPr>
          <w:rFonts w:ascii="&amp;quot" w:hAnsi="&amp;quot" w:cs="&amp;quot"/>
          <w:color w:val="585858"/>
          <w:sz w:val="24"/>
          <w:szCs w:val="24"/>
          <w:lang w:eastAsia="en-GB"/>
        </w:rPr>
        <w:t>It is the responsibility of all members to report suspected breaches of information security to the Chairman of the group without delay.</w:t>
      </w:r>
    </w:p>
    <w:sectPr w:rsidR="00D77853" w:rsidSect="002E7F3B">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853" w:rsidRDefault="00D77853" w:rsidP="00735D73">
      <w:pPr>
        <w:spacing w:after="0" w:line="240" w:lineRule="auto"/>
      </w:pPr>
      <w:r>
        <w:separator/>
      </w:r>
    </w:p>
  </w:endnote>
  <w:endnote w:type="continuationSeparator" w:id="0">
    <w:p w:rsidR="00D77853" w:rsidRDefault="00D77853" w:rsidP="0073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53" w:rsidRDefault="00D77853">
    <w:pPr>
      <w:pStyle w:val="Footer"/>
      <w:jc w:val="center"/>
    </w:pPr>
    <w:fldSimple w:instr=" PAGE   \* MERGEFORMAT ">
      <w:r>
        <w:rPr>
          <w:noProof/>
        </w:rPr>
        <w:t>1</w:t>
      </w:r>
    </w:fldSimple>
    <w:r>
      <w:rPr>
        <w:noProof/>
      </w:rPr>
      <w:tab/>
    </w:r>
    <w:r>
      <w:rPr>
        <w:noProof/>
      </w:rPr>
      <w:tab/>
    </w:r>
  </w:p>
  <w:p w:rsidR="00D77853" w:rsidRDefault="00D77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853" w:rsidRDefault="00D77853" w:rsidP="00735D73">
      <w:pPr>
        <w:spacing w:after="0" w:line="240" w:lineRule="auto"/>
      </w:pPr>
      <w:r>
        <w:separator/>
      </w:r>
    </w:p>
  </w:footnote>
  <w:footnote w:type="continuationSeparator" w:id="0">
    <w:p w:rsidR="00D77853" w:rsidRDefault="00D77853" w:rsidP="00735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53" w:rsidRPr="00735D73" w:rsidRDefault="00D77853" w:rsidP="00735D73">
    <w:pPr>
      <w:pStyle w:val="Header"/>
      <w:pBdr>
        <w:bottom w:val="single" w:sz="12" w:space="1" w:color="auto"/>
      </w:pBdr>
    </w:pPr>
    <w:r>
      <w:tab/>
    </w:r>
    <w:r>
      <w:tab/>
    </w:r>
    <w:r>
      <w:rPr>
        <w:noProof/>
        <w:lang w:eastAsia="en-GB"/>
      </w:rPr>
      <w:t>The Moat Players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nsid w:val="27732879"/>
    <w:multiLevelType w:val="multilevel"/>
    <w:tmpl w:val="CCD833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4C4D7F"/>
    <w:multiLevelType w:val="multilevel"/>
    <w:tmpl w:val="96A6FD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B2D33D6"/>
    <w:multiLevelType w:val="hybridMultilevel"/>
    <w:tmpl w:val="8ED4E4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F3252"/>
    <w:multiLevelType w:val="hybridMultilevel"/>
    <w:tmpl w:val="82741636"/>
    <w:lvl w:ilvl="0" w:tplc="08090001">
      <w:start w:val="1"/>
      <w:numFmt w:val="bullet"/>
      <w:lvlText w:val=""/>
      <w:lvlJc w:val="left"/>
      <w:pPr>
        <w:ind w:left="1077" w:hanging="360"/>
      </w:pPr>
      <w:rPr>
        <w:rFonts w:ascii="Symbol" w:hAnsi="Symbol" w:cs="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7">
    <w:nsid w:val="4F106C76"/>
    <w:multiLevelType w:val="hybridMultilevel"/>
    <w:tmpl w:val="9956F03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F92D5B"/>
    <w:multiLevelType w:val="multilevel"/>
    <w:tmpl w:val="79E23BA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5A2167"/>
    <w:multiLevelType w:val="hybridMultilevel"/>
    <w:tmpl w:val="5EFC85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7AB95F69"/>
    <w:multiLevelType w:val="hybridMultilevel"/>
    <w:tmpl w:val="35101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6"/>
  </w:num>
  <w:num w:numId="4">
    <w:abstractNumId w:val="1"/>
  </w:num>
  <w:num w:numId="5">
    <w:abstractNumId w:val="2"/>
  </w:num>
  <w:num w:numId="6">
    <w:abstractNumId w:val="0"/>
  </w:num>
  <w:num w:numId="7">
    <w:abstractNumId w:val="9"/>
  </w:num>
  <w:num w:numId="8">
    <w:abstractNumId w:val="3"/>
  </w:num>
  <w:num w:numId="9">
    <w:abstractNumId w:val="12"/>
  </w:num>
  <w:num w:numId="10">
    <w:abstractNumId w:val="8"/>
  </w:num>
  <w:num w:numId="11">
    <w:abstractNumId w:val="13"/>
  </w:num>
  <w:num w:numId="12">
    <w:abstractNumId w:val="4"/>
  </w:num>
  <w:num w:numId="13">
    <w:abstractNumId w:val="5"/>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D73"/>
    <w:rsid w:val="0000518C"/>
    <w:rsid w:val="000074BB"/>
    <w:rsid w:val="00011250"/>
    <w:rsid w:val="00017411"/>
    <w:rsid w:val="000219C7"/>
    <w:rsid w:val="00042FC2"/>
    <w:rsid w:val="00046509"/>
    <w:rsid w:val="000A2084"/>
    <w:rsid w:val="000B10F2"/>
    <w:rsid w:val="000C1ACA"/>
    <w:rsid w:val="000D2AA3"/>
    <w:rsid w:val="000F3778"/>
    <w:rsid w:val="000F5D8A"/>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45BD"/>
    <w:rsid w:val="00325863"/>
    <w:rsid w:val="00326558"/>
    <w:rsid w:val="00330744"/>
    <w:rsid w:val="00352DA9"/>
    <w:rsid w:val="003C4EC8"/>
    <w:rsid w:val="003C7B93"/>
    <w:rsid w:val="004269E5"/>
    <w:rsid w:val="00471A09"/>
    <w:rsid w:val="00480187"/>
    <w:rsid w:val="004D0D87"/>
    <w:rsid w:val="004D5B43"/>
    <w:rsid w:val="004E34E7"/>
    <w:rsid w:val="004F2571"/>
    <w:rsid w:val="004F2D3A"/>
    <w:rsid w:val="00576CC5"/>
    <w:rsid w:val="005A587F"/>
    <w:rsid w:val="005D23A4"/>
    <w:rsid w:val="005F280A"/>
    <w:rsid w:val="00632D7B"/>
    <w:rsid w:val="00652BD3"/>
    <w:rsid w:val="006A1769"/>
    <w:rsid w:val="006A2C5B"/>
    <w:rsid w:val="006D20E0"/>
    <w:rsid w:val="006E5B43"/>
    <w:rsid w:val="00701127"/>
    <w:rsid w:val="00715968"/>
    <w:rsid w:val="00724EBF"/>
    <w:rsid w:val="00727B15"/>
    <w:rsid w:val="00735D73"/>
    <w:rsid w:val="0075613D"/>
    <w:rsid w:val="007749AC"/>
    <w:rsid w:val="00784A0A"/>
    <w:rsid w:val="007862F4"/>
    <w:rsid w:val="00791574"/>
    <w:rsid w:val="007965F0"/>
    <w:rsid w:val="007B6404"/>
    <w:rsid w:val="007F6335"/>
    <w:rsid w:val="00847A81"/>
    <w:rsid w:val="0089005C"/>
    <w:rsid w:val="008B6F88"/>
    <w:rsid w:val="008D1B94"/>
    <w:rsid w:val="00922341"/>
    <w:rsid w:val="00955973"/>
    <w:rsid w:val="009B7F17"/>
    <w:rsid w:val="00A0274E"/>
    <w:rsid w:val="00A03AF4"/>
    <w:rsid w:val="00A245BA"/>
    <w:rsid w:val="00A8302B"/>
    <w:rsid w:val="00AA1E27"/>
    <w:rsid w:val="00AA4DCE"/>
    <w:rsid w:val="00B34087"/>
    <w:rsid w:val="00B7581C"/>
    <w:rsid w:val="00B75A47"/>
    <w:rsid w:val="00B87729"/>
    <w:rsid w:val="00BE2B45"/>
    <w:rsid w:val="00BE31CE"/>
    <w:rsid w:val="00BF0430"/>
    <w:rsid w:val="00BF6E87"/>
    <w:rsid w:val="00C0463A"/>
    <w:rsid w:val="00C07855"/>
    <w:rsid w:val="00C11086"/>
    <w:rsid w:val="00C21A40"/>
    <w:rsid w:val="00C46CC2"/>
    <w:rsid w:val="00CB790C"/>
    <w:rsid w:val="00CC1B17"/>
    <w:rsid w:val="00D235C5"/>
    <w:rsid w:val="00D630D6"/>
    <w:rsid w:val="00D77853"/>
    <w:rsid w:val="00D77BF2"/>
    <w:rsid w:val="00D83C84"/>
    <w:rsid w:val="00DA15FC"/>
    <w:rsid w:val="00DC1CA5"/>
    <w:rsid w:val="00DD3B15"/>
    <w:rsid w:val="00E315F9"/>
    <w:rsid w:val="00E44A80"/>
    <w:rsid w:val="00E62438"/>
    <w:rsid w:val="00E64201"/>
    <w:rsid w:val="00ED5FEB"/>
    <w:rsid w:val="00ED63BA"/>
    <w:rsid w:val="00F35A6E"/>
    <w:rsid w:val="00F42482"/>
    <w:rsid w:val="00F54153"/>
    <w:rsid w:val="00F64B27"/>
    <w:rsid w:val="00F7370E"/>
    <w:rsid w:val="00F8591B"/>
    <w:rsid w:val="00FA5406"/>
    <w:rsid w:val="00FE1C08"/>
    <w:rsid w:val="00FE39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7F"/>
    <w:pPr>
      <w:spacing w:after="160" w:line="259" w:lineRule="auto"/>
    </w:pPr>
    <w:rPr>
      <w:rFonts w:cs="Calibri"/>
      <w:lang w:eastAsia="en-US"/>
    </w:rPr>
  </w:style>
  <w:style w:type="paragraph" w:styleId="Heading1">
    <w:name w:val="heading 1"/>
    <w:basedOn w:val="Normal"/>
    <w:link w:val="Heading1Char"/>
    <w:uiPriority w:val="9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5973"/>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9"/>
    <w:rsid w:val="00955973"/>
    <w:rPr>
      <w:rFonts w:ascii="Times New Roman" w:hAnsi="Times New Roman" w:cs="Times New Roman"/>
      <w:b/>
      <w:bCs/>
      <w:sz w:val="27"/>
      <w:szCs w:val="27"/>
      <w:lang w:eastAsia="en-GB"/>
    </w:rPr>
  </w:style>
  <w:style w:type="paragraph" w:styleId="Header">
    <w:name w:val="header"/>
    <w:basedOn w:val="Normal"/>
    <w:link w:val="HeaderChar"/>
    <w:uiPriority w:val="99"/>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rsid w:val="002B3424"/>
    <w:rPr>
      <w:sz w:val="16"/>
      <w:szCs w:val="16"/>
    </w:rPr>
  </w:style>
  <w:style w:type="paragraph" w:styleId="CommentText">
    <w:name w:val="annotation text"/>
    <w:basedOn w:val="Normal"/>
    <w:link w:val="CommentTextChar"/>
    <w:uiPriority w:val="99"/>
    <w:semiHidden/>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rsid w:val="002B3424"/>
    <w:rPr>
      <w:b/>
      <w:bCs/>
    </w:rPr>
  </w:style>
  <w:style w:type="character" w:customStyle="1" w:styleId="CommentSubjectChar">
    <w:name w:val="Comment Subject Char"/>
    <w:basedOn w:val="CommentTextChar"/>
    <w:link w:val="CommentSubject"/>
    <w:uiPriority w:val="99"/>
    <w:semiHidden/>
    <w:rsid w:val="002B3424"/>
    <w:rPr>
      <w:b/>
      <w:bCs/>
    </w:rPr>
  </w:style>
  <w:style w:type="paragraph" w:styleId="BalloonText">
    <w:name w:val="Balloon Text"/>
    <w:basedOn w:val="Normal"/>
    <w:link w:val="BalloonTextChar"/>
    <w:uiPriority w:val="99"/>
    <w:semiHidden/>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99"/>
    <w:qFormat/>
    <w:rsid w:val="002B3424"/>
    <w:pPr>
      <w:ind w:left="720"/>
      <w:contextualSpacing/>
    </w:pPr>
  </w:style>
  <w:style w:type="paragraph" w:styleId="NormalWeb">
    <w:name w:val="Normal (Web)"/>
    <w:basedOn w:val="Normal"/>
    <w:uiPriority w:val="99"/>
    <w:semiHidden/>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955973"/>
    <w:rPr>
      <w:color w:val="0000FF"/>
      <w:u w:val="single"/>
    </w:rPr>
  </w:style>
  <w:style w:type="character" w:customStyle="1" w:styleId="UnresolvedMention">
    <w:name w:val="Unresolved Mention"/>
    <w:basedOn w:val="DefaultParagraphFont"/>
    <w:uiPriority w:val="99"/>
    <w:semiHidden/>
    <w:rsid w:val="001B666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7517683">
      <w:marLeft w:val="0"/>
      <w:marRight w:val="0"/>
      <w:marTop w:val="0"/>
      <w:marBottom w:val="0"/>
      <w:divBdr>
        <w:top w:val="none" w:sz="0" w:space="0" w:color="auto"/>
        <w:left w:val="none" w:sz="0" w:space="0" w:color="auto"/>
        <w:bottom w:val="none" w:sz="0" w:space="0" w:color="auto"/>
        <w:right w:val="none" w:sz="0" w:space="0" w:color="auto"/>
      </w:divBdr>
      <w:divsChild>
        <w:div w:id="57751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584</Words>
  <Characters>3331</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MOAT PLAYERS GDPR PRIVACY NOTICE</dc:title>
  <dc:subject/>
  <dc:creator>OHP ohp</dc:creator>
  <cp:keywords/>
  <dc:description/>
  <cp:lastModifiedBy>Andy &amp; Fay</cp:lastModifiedBy>
  <cp:revision>3</cp:revision>
  <dcterms:created xsi:type="dcterms:W3CDTF">2018-06-06T12:39:00Z</dcterms:created>
  <dcterms:modified xsi:type="dcterms:W3CDTF">2018-06-06T13:13:00Z</dcterms:modified>
</cp:coreProperties>
</file>